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89B" w14:textId="193A8427" w:rsidR="00566E70" w:rsidRDefault="00566E7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 w14:anchorId="771809A8">
          <v:rect id="Text Box 2" o:spid="_x0000_s2050" style="position:absolute;margin-left:379.8pt;margin-top:.05pt;width:199.8pt;height:97.8pt;z-index:5;visibility:visible;mso-wrap-style:square;mso-wrap-distance-left:9pt;mso-wrap-distance-top:7.2pt;mso-wrap-distance-right:8.9pt;mso-wrap-distance-bottom:7.2pt;mso-position-horizontal:absolute;mso-position-horizontal-relative:page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" o:allowincell="f" filled="f" stroked="f">
            <v:textbox>
              <w:txbxContent>
                <w:p w14:paraId="2CDE1398" w14:textId="77777777" w:rsidR="009A01FB" w:rsidRDefault="008E7D80">
                  <w:pPr>
                    <w:pStyle w:val="FrameContents"/>
                    <w:pBdr>
                      <w:top w:val="single" w:sz="24" w:space="8" w:color="4472C4"/>
                      <w:bottom w:val="single" w:sz="24" w:space="8" w:color="4472C4"/>
                    </w:pBdr>
                    <w:spacing w:after="0" w:line="240" w:lineRule="auto"/>
                    <w:jc w:val="center"/>
                    <w:rPr>
                      <w:i/>
                      <w:iCs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4472C4" w:themeColor="accent1"/>
                      <w:sz w:val="28"/>
                      <w:szCs w:val="28"/>
                    </w:rPr>
                    <w:t>Sponsored by:</w:t>
                  </w:r>
                </w:p>
                <w:p w14:paraId="2CDE1399" w14:textId="77777777" w:rsidR="009A01FB" w:rsidRDefault="008E7D80">
                  <w:pPr>
                    <w:pStyle w:val="FrameContents"/>
                    <w:pBdr>
                      <w:top w:val="single" w:sz="24" w:space="8" w:color="4472C4"/>
                      <w:bottom w:val="single" w:sz="24" w:space="8" w:color="4472C4"/>
                    </w:pBdr>
                    <w:spacing w:after="0" w:line="240" w:lineRule="auto"/>
                    <w:jc w:val="center"/>
                    <w:rPr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472C4" w:themeColor="accent1"/>
                      <w:sz w:val="28"/>
                      <w:szCs w:val="28"/>
                    </w:rPr>
                    <w:t>Grangeville Chamber of Commerce</w:t>
                  </w:r>
                </w:p>
              </w:txbxContent>
            </v:textbox>
            <w10:wrap type="tight" anchorx="page"/>
          </v:rect>
        </w:pict>
      </w:r>
      <w:r w:rsidR="008E7D80">
        <w:rPr>
          <w:rFonts w:ascii="Times New Roman" w:hAnsi="Times New Roman" w:cs="Times New Roman"/>
          <w:b/>
          <w:bCs/>
        </w:rPr>
        <w:t>When:</w:t>
      </w:r>
      <w:r w:rsidR="008E7D80">
        <w:rPr>
          <w:rFonts w:ascii="Times New Roman" w:hAnsi="Times New Roman" w:cs="Times New Roman"/>
        </w:rPr>
        <w:t xml:space="preserve"> Saturday, </w:t>
      </w:r>
    </w:p>
    <w:p w14:paraId="2CDE1368" w14:textId="4E6D1D17" w:rsidR="009A01FB" w:rsidRDefault="008E7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9:00 a.m. – 4:00 p.m.</w:t>
      </w:r>
    </w:p>
    <w:p w14:paraId="2CDE1369" w14:textId="77777777" w:rsidR="009A01FB" w:rsidRDefault="009A01FB">
      <w:pPr>
        <w:spacing w:after="0" w:line="240" w:lineRule="auto"/>
        <w:rPr>
          <w:rFonts w:ascii="Times New Roman" w:hAnsi="Times New Roman" w:cs="Times New Roman"/>
        </w:rPr>
      </w:pPr>
    </w:p>
    <w:p w14:paraId="2CDE136A" w14:textId="77777777" w:rsidR="009A01FB" w:rsidRDefault="008E7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Where</w:t>
      </w:r>
      <w:r>
        <w:rPr>
          <w:rFonts w:ascii="Times New Roman" w:hAnsi="Times New Roman" w:cs="Times New Roman"/>
        </w:rPr>
        <w:t>: Grangeville Middle School GYM</w:t>
      </w:r>
    </w:p>
    <w:p w14:paraId="2CDE136B" w14:textId="77777777" w:rsidR="009A01FB" w:rsidRDefault="008E7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400 South Idaho Street, Grangeville ID 83530</w:t>
      </w:r>
    </w:p>
    <w:p w14:paraId="2CDE136C" w14:textId="77777777" w:rsidR="009A01FB" w:rsidRDefault="009A01FB">
      <w:pPr>
        <w:spacing w:after="0" w:line="240" w:lineRule="auto"/>
        <w:rPr>
          <w:rFonts w:ascii="Times New Roman" w:hAnsi="Times New Roman" w:cs="Times New Roman"/>
        </w:rPr>
      </w:pPr>
    </w:p>
    <w:p w14:paraId="2CDE136D" w14:textId="77777777" w:rsidR="009A01FB" w:rsidRDefault="008E7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Organizer:</w:t>
      </w:r>
      <w:r>
        <w:rPr>
          <w:rFonts w:ascii="Times New Roman" w:hAnsi="Times New Roman" w:cs="Times New Roman"/>
        </w:rPr>
        <w:t xml:space="preserve"> Grangeville Chamber of Commerce</w:t>
      </w:r>
    </w:p>
    <w:p w14:paraId="2CDE136E" w14:textId="77777777" w:rsidR="009A01FB" w:rsidRDefault="009A01FB">
      <w:pPr>
        <w:spacing w:after="0"/>
        <w:rPr>
          <w:rFonts w:ascii="Times New Roman" w:hAnsi="Times New Roman" w:cs="Times New Roman"/>
        </w:rPr>
      </w:pPr>
    </w:p>
    <w:p w14:paraId="2CDE136F" w14:textId="77777777" w:rsidR="009A01FB" w:rsidRDefault="008E7D80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Rules and Regulations:</w:t>
      </w:r>
    </w:p>
    <w:p w14:paraId="2CDE1370" w14:textId="77777777" w:rsidR="009A01FB" w:rsidRDefault="009A01FB">
      <w:pPr>
        <w:spacing w:after="0"/>
        <w:rPr>
          <w:rFonts w:ascii="Times New Roman" w:hAnsi="Times New Roman" w:cs="Times New Roman"/>
        </w:rPr>
      </w:pPr>
    </w:p>
    <w:p w14:paraId="2CDE1371" w14:textId="77777777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Rental: $40.00 space only. No tables or chairs are available Vendors must provide their own tables. Space size is 10x10.</w:t>
      </w:r>
    </w:p>
    <w:p w14:paraId="2CDE1372" w14:textId="77777777" w:rsidR="009A01FB" w:rsidRDefault="009A01FB">
      <w:pPr>
        <w:pStyle w:val="ListParagraph"/>
        <w:spacing w:after="0"/>
      </w:pPr>
    </w:p>
    <w:p w14:paraId="2CDE1373" w14:textId="77777777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checks payable to Grangeville Chamber of Commerce, cash payments accepted.</w:t>
      </w:r>
    </w:p>
    <w:p w14:paraId="2CDE1374" w14:textId="77777777" w:rsidR="009A01FB" w:rsidRDefault="009A01FB">
      <w:pPr>
        <w:pStyle w:val="ListParagraph"/>
        <w:spacing w:after="0"/>
      </w:pPr>
    </w:p>
    <w:p w14:paraId="2CDE1375" w14:textId="77777777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space is not reserved until payment is received with application. No Refund.</w:t>
      </w:r>
    </w:p>
    <w:p w14:paraId="2CDE1376" w14:textId="77777777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2CDE1377" w14:textId="77777777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electricity available in the spaces in the center of the gym.</w:t>
      </w:r>
    </w:p>
    <w:p w14:paraId="2CDE1378" w14:textId="77777777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CDE1379" w14:textId="77777777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Set-up time Friday December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6:00 – 8:00 p.m. or 7:00 am December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</w:t>
      </w:r>
    </w:p>
    <w:p w14:paraId="2CDE137A" w14:textId="77777777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Exhibitors must be open for business from 9:00 am – 4:00 pm on the day of the event.</w:t>
      </w:r>
    </w:p>
    <w:p w14:paraId="2CDE137B" w14:textId="77777777" w:rsidR="009A01FB" w:rsidRDefault="009A01FB">
      <w:pPr>
        <w:pStyle w:val="ListParagraph"/>
        <w:spacing w:after="0"/>
        <w:rPr>
          <w:rFonts w:ascii="Times New Roman" w:hAnsi="Times New Roman" w:cs="Times New Roman"/>
        </w:rPr>
      </w:pPr>
    </w:p>
    <w:p w14:paraId="2CDE137C" w14:textId="21E6D384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may or may not be food available, please plan </w:t>
      </w:r>
      <w:r w:rsidR="00566E70">
        <w:rPr>
          <w:rFonts w:ascii="Times New Roman" w:hAnsi="Times New Roman" w:cs="Times New Roman"/>
        </w:rPr>
        <w:t>accordingly.</w:t>
      </w:r>
    </w:p>
    <w:p w14:paraId="2CDE137D" w14:textId="77777777" w:rsidR="009A01FB" w:rsidRDefault="009A01FB">
      <w:pPr>
        <w:pStyle w:val="ListParagraph"/>
        <w:spacing w:after="0"/>
        <w:rPr>
          <w:rFonts w:ascii="Times New Roman" w:hAnsi="Times New Roman" w:cs="Times New Roman"/>
        </w:rPr>
      </w:pPr>
    </w:p>
    <w:p w14:paraId="2CDE137E" w14:textId="77777777" w:rsidR="009A01FB" w:rsidRDefault="008E7D8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exhibitors, </w:t>
      </w:r>
      <w:proofErr w:type="gramStart"/>
      <w:r>
        <w:rPr>
          <w:rFonts w:ascii="Times New Roman" w:hAnsi="Times New Roman" w:cs="Times New Roman"/>
        </w:rPr>
        <w:t>Please</w:t>
      </w:r>
      <w:proofErr w:type="gramEnd"/>
      <w:r>
        <w:rPr>
          <w:rFonts w:ascii="Times New Roman" w:hAnsi="Times New Roman" w:cs="Times New Roman"/>
        </w:rPr>
        <w:t xml:space="preserve"> move your vehicle away from the front of the building after unloading. Please respect </w:t>
      </w:r>
      <w:r>
        <w:rPr>
          <w:rFonts w:ascii="Times New Roman" w:hAnsi="Times New Roman" w:cs="Times New Roman"/>
        </w:rPr>
        <w:t>fellow exhibitors and those attending the fair by parking away from the main entrance.</w:t>
      </w:r>
    </w:p>
    <w:p w14:paraId="2CDE137F" w14:textId="77777777" w:rsidR="009A01FB" w:rsidRDefault="009A01FB">
      <w:pPr>
        <w:pStyle w:val="ListParagraph"/>
        <w:spacing w:after="0"/>
        <w:rPr>
          <w:rFonts w:ascii="Times New Roman" w:hAnsi="Times New Roman" w:cs="Times New Roman"/>
        </w:rPr>
      </w:pPr>
    </w:p>
    <w:p w14:paraId="2CDE1380" w14:textId="77777777" w:rsidR="009A01FB" w:rsidRDefault="009A01FB">
      <w:pPr>
        <w:pStyle w:val="ListParagraph"/>
        <w:spacing w:after="0"/>
        <w:rPr>
          <w:rFonts w:ascii="Times New Roman" w:hAnsi="Times New Roman" w:cs="Times New Roman"/>
        </w:rPr>
      </w:pPr>
    </w:p>
    <w:p w14:paraId="2CDE1381" w14:textId="77777777" w:rsidR="009A01FB" w:rsidRDefault="008E7D80">
      <w:pPr>
        <w:spacing w:after="0"/>
      </w:pPr>
      <w:r>
        <w:rPr>
          <w:rFonts w:ascii="Times New Roman" w:hAnsi="Times New Roman" w:cs="Times New Roman"/>
          <w:b/>
          <w:bCs/>
        </w:rPr>
        <w:t>Please submit this application with the appropriate fee to Grangeville Chamber of Commerce</w:t>
      </w:r>
    </w:p>
    <w:p w14:paraId="2CDE1382" w14:textId="77777777" w:rsidR="009A01FB" w:rsidRDefault="008E7D80">
      <w:pPr>
        <w:spacing w:after="0"/>
      </w:pPr>
      <w:r>
        <w:rPr>
          <w:rFonts w:ascii="Times New Roman" w:hAnsi="Times New Roman" w:cs="Times New Roman"/>
          <w:b/>
          <w:bCs/>
        </w:rPr>
        <w:t>PO Box 212, Grangeville, ID 83530. No Refunds.</w:t>
      </w:r>
    </w:p>
    <w:p w14:paraId="2CDE1383" w14:textId="77777777" w:rsidR="009A01FB" w:rsidRDefault="009A01FB">
      <w:pPr>
        <w:spacing w:after="0"/>
        <w:rPr>
          <w:rFonts w:ascii="Times New Roman" w:hAnsi="Times New Roman" w:cs="Times New Roman"/>
          <w:b/>
          <w:bCs/>
        </w:rPr>
      </w:pPr>
    </w:p>
    <w:p w14:paraId="2CDE1384" w14:textId="77777777" w:rsidR="009A01FB" w:rsidRDefault="008E7D80">
      <w:pPr>
        <w:spacing w:after="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2CDE1385" w14:textId="77777777" w:rsidR="009A01FB" w:rsidRDefault="009A01FB">
      <w:pPr>
        <w:spacing w:after="0" w:line="276" w:lineRule="auto"/>
        <w:rPr>
          <w:rFonts w:ascii="Times New Roman" w:hAnsi="Times New Roman" w:cs="Times New Roman"/>
        </w:rPr>
      </w:pPr>
    </w:p>
    <w:p w14:paraId="2CDE1386" w14:textId="77777777" w:rsidR="009A01FB" w:rsidRDefault="008E7D80">
      <w:pPr>
        <w:spacing w:after="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CDE1387" w14:textId="77777777" w:rsidR="009A01FB" w:rsidRDefault="009A01FB">
      <w:pPr>
        <w:spacing w:after="0" w:line="276" w:lineRule="auto"/>
        <w:rPr>
          <w:rFonts w:ascii="Times New Roman" w:hAnsi="Times New Roman" w:cs="Times New Roman"/>
        </w:rPr>
      </w:pPr>
    </w:p>
    <w:p w14:paraId="2CDE1388" w14:textId="77777777" w:rsidR="009A01FB" w:rsidRDefault="008E7D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______________________Email:_______________________________________</w:t>
      </w:r>
    </w:p>
    <w:p w14:paraId="2CDE1389" w14:textId="77777777" w:rsidR="009A01FB" w:rsidRDefault="009A01FB">
      <w:pPr>
        <w:spacing w:after="0" w:line="276" w:lineRule="auto"/>
        <w:rPr>
          <w:rFonts w:ascii="Times New Roman" w:hAnsi="Times New Roman" w:cs="Times New Roman"/>
        </w:rPr>
      </w:pPr>
    </w:p>
    <w:p w14:paraId="2CDE138A" w14:textId="77777777" w:rsidR="009A01FB" w:rsidRDefault="008E7D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Spaces </w:t>
      </w:r>
      <w:proofErr w:type="gramStart"/>
      <w:r>
        <w:rPr>
          <w:rFonts w:ascii="Times New Roman" w:hAnsi="Times New Roman" w:cs="Times New Roman"/>
        </w:rPr>
        <w:t>needed:_</w:t>
      </w:r>
      <w:proofErr w:type="gramEnd"/>
      <w:r>
        <w:rPr>
          <w:rFonts w:ascii="Times New Roman" w:hAnsi="Times New Roman" w:cs="Times New Roman"/>
        </w:rPr>
        <w:t xml:space="preserve">________ x $40 per space =   $_______________ </w:t>
      </w:r>
    </w:p>
    <w:p w14:paraId="2CDE138B" w14:textId="77777777" w:rsidR="009A01FB" w:rsidRDefault="009A01FB">
      <w:pPr>
        <w:spacing w:after="0" w:line="276" w:lineRule="auto"/>
        <w:rPr>
          <w:rFonts w:ascii="Times New Roman" w:hAnsi="Times New Roman" w:cs="Times New Roman"/>
        </w:rPr>
      </w:pPr>
    </w:p>
    <w:p w14:paraId="2CDE138C" w14:textId="77777777" w:rsidR="009A01FB" w:rsidRDefault="008E7D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</w:t>
      </w:r>
      <w:proofErr w:type="gramStart"/>
      <w:r>
        <w:rPr>
          <w:rFonts w:ascii="Times New Roman" w:hAnsi="Times New Roman" w:cs="Times New Roman"/>
        </w:rPr>
        <w:t>Merchandise:_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2CDE138D" w14:textId="77777777" w:rsidR="009A01FB" w:rsidRDefault="008E7D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instructions/requests:</w:t>
      </w:r>
    </w:p>
    <w:sectPr w:rsidR="009A0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1396" w14:textId="77777777" w:rsidR="008E7D80" w:rsidRDefault="008E7D80">
      <w:pPr>
        <w:spacing w:after="0" w:line="240" w:lineRule="auto"/>
      </w:pPr>
      <w:r>
        <w:separator/>
      </w:r>
    </w:p>
  </w:endnote>
  <w:endnote w:type="continuationSeparator" w:id="0">
    <w:p w14:paraId="2CDE1398" w14:textId="77777777" w:rsidR="008E7D80" w:rsidRDefault="008E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D6C" w14:textId="77777777" w:rsidR="00566E70" w:rsidRDefault="00566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E39" w14:textId="77777777" w:rsidR="00566E70" w:rsidRDefault="00566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1B3" w14:textId="77777777" w:rsidR="00566E70" w:rsidRDefault="00566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1392" w14:textId="77777777" w:rsidR="008E7D80" w:rsidRDefault="008E7D80">
      <w:pPr>
        <w:spacing w:after="0" w:line="240" w:lineRule="auto"/>
      </w:pPr>
      <w:r>
        <w:separator/>
      </w:r>
    </w:p>
  </w:footnote>
  <w:footnote w:type="continuationSeparator" w:id="0">
    <w:p w14:paraId="2CDE1394" w14:textId="77777777" w:rsidR="008E7D80" w:rsidRDefault="008E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2403" w14:textId="77777777" w:rsidR="00566E70" w:rsidRDefault="00566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1390" w14:textId="6DA91A1B" w:rsidR="009A01FB" w:rsidRDefault="008E7D80">
    <w:pPr>
      <w:spacing w:line="264" w:lineRule="auto"/>
      <w:jc w:val="center"/>
      <w:rPr>
        <w:rFonts w:ascii="Cavolini" w:hAnsi="Cavolini" w:cs="Cavolini"/>
        <w:color w:val="000000" w:themeColor="text1"/>
        <w:sz w:val="32"/>
        <w:szCs w:val="32"/>
      </w:rPr>
    </w:pPr>
    <w:r>
      <w:rPr>
        <w:noProof/>
      </w:rPr>
      <w:drawing>
        <wp:anchor distT="49530" distB="49530" distL="49530" distR="49530" simplePos="0" relativeHeight="2" behindDoc="1" locked="0" layoutInCell="1" allowOverlap="1" wp14:anchorId="2CDE1392" wp14:editId="2CDE1393">
          <wp:simplePos x="0" y="0"/>
          <wp:positionH relativeFrom="column">
            <wp:posOffset>434340</wp:posOffset>
          </wp:positionH>
          <wp:positionV relativeFrom="paragraph">
            <wp:posOffset>-83820</wp:posOffset>
          </wp:positionV>
          <wp:extent cx="403860" cy="403860"/>
          <wp:effectExtent l="49530" t="49530" r="49530" b="49530"/>
          <wp:wrapNone/>
          <wp:docPr id="2" name="Graphic 1" descr="Holly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 descr="Holly outline"/>
                  <pic:cNvPicPr/>
                </pic:nvPicPr>
                <pic:blipFill>
                  <a:blip r:embed="rId1"/>
                  <a:stretch/>
                </pic:blipFill>
                <pic:spPr>
                  <a:xfrm rot="20593200">
                    <a:off x="0" y="0"/>
                    <a:ext cx="403920" cy="40392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75565" distB="76200" distL="76200" distR="75565" simplePos="0" relativeHeight="3" behindDoc="1" locked="0" layoutInCell="1" allowOverlap="1" wp14:anchorId="2CDE1394" wp14:editId="2CDE1395">
          <wp:simplePos x="0" y="0"/>
          <wp:positionH relativeFrom="column">
            <wp:posOffset>5160645</wp:posOffset>
          </wp:positionH>
          <wp:positionV relativeFrom="paragraph">
            <wp:posOffset>-108585</wp:posOffset>
          </wp:positionV>
          <wp:extent cx="403860" cy="403860"/>
          <wp:effectExtent l="76200" t="75565" r="75565" b="76200"/>
          <wp:wrapNone/>
          <wp:docPr id="4" name="Graphic 2" descr="Holly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2" descr="Holly outline"/>
                  <pic:cNvPicPr/>
                </pic:nvPicPr>
                <pic:blipFill>
                  <a:blip r:embed="rId1"/>
                  <a:stretch/>
                </pic:blipFill>
                <pic:spPr>
                  <a:xfrm rot="1903800">
                    <a:off x="0" y="0"/>
                    <a:ext cx="403920" cy="40392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566E70">
      <w:rPr>
        <w:noProof/>
      </w:rPr>
      <w:pict w14:anchorId="7DECDAA4">
        <v:rect id="Rectangle 222" o:spid="_x0000_s1025" style="position:absolute;left:0;text-align:left;margin-left:0;margin-top:0;width:593.6pt;height:764.6pt;z-index:-503316476;visibility:visible;mso-wrap-style:square;mso-width-percent:950;mso-height-percent:950;mso-wrap-distance-left:.65pt;mso-wrap-distance-top:.65pt;mso-wrap-distance-right:.65pt;mso-wrap-distance-bottom:.65pt;mso-position-horizontal:center;mso-position-horizontal-relative:page;mso-position-vertical:center;mso-position-vertical-relative:page;mso-width-percent:95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" o:allowincell="f" filled="f" strokecolor="#767171" strokeweight="1.25pt">
          <w10:wrap anchorx="page" anchory="page"/>
        </v:rect>
      </w:pict>
    </w:r>
    <w:r>
      <w:rPr>
        <w:rFonts w:ascii="Cavolini" w:hAnsi="Cavolini" w:cs="Cavolini"/>
        <w:color w:val="000000" w:themeColor="text1"/>
        <w:sz w:val="32"/>
        <w:szCs w:val="32"/>
      </w:rPr>
      <w:t>3</w:t>
    </w:r>
    <w:r w:rsidR="00566E70">
      <w:rPr>
        <w:rFonts w:ascii="Cavolini" w:hAnsi="Cavolini" w:cs="Cavolini"/>
        <w:color w:val="000000" w:themeColor="text1"/>
        <w:sz w:val="32"/>
        <w:szCs w:val="32"/>
      </w:rPr>
      <w:t>7th</w:t>
    </w:r>
    <w:r>
      <w:rPr>
        <w:rFonts w:ascii="Cavolini" w:hAnsi="Cavolini" w:cs="Cavolini"/>
        <w:color w:val="000000" w:themeColor="text1"/>
        <w:sz w:val="32"/>
        <w:szCs w:val="32"/>
      </w:rPr>
      <w:t xml:space="preserve"> Annual Holiday Gift Fair </w:t>
    </w:r>
    <w:sdt>
      <w:sdtPr>
        <w:alias w:val="Title"/>
        <w:id w:val="1265734161"/>
        <w:placeholder>
          <w:docPart w:val="271364038C254F7BA77351369DC1F0D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Cavolini" w:hAnsi="Cavolini" w:cs="Cavolini"/>
            <w:color w:val="000000" w:themeColor="text1"/>
            <w:sz w:val="32"/>
            <w:szCs w:val="32"/>
          </w:rPr>
          <w:t>at GEMS</w:t>
        </w:r>
      </w:sdtContent>
    </w:sdt>
  </w:p>
  <w:p w14:paraId="2CDE1391" w14:textId="77777777" w:rsidR="009A01FB" w:rsidRDefault="009A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DC47" w14:textId="77777777" w:rsidR="00566E70" w:rsidRDefault="00566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1FB"/>
    <w:rsid w:val="00566E70"/>
    <w:rsid w:val="008E7D80"/>
    <w:rsid w:val="009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DE1367"/>
  <w15:docId w15:val="{F1DC5BC2-4334-44DE-8666-4753207B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0745"/>
  </w:style>
  <w:style w:type="character" w:customStyle="1" w:styleId="FooterChar">
    <w:name w:val="Footer Char"/>
    <w:basedOn w:val="DefaultParagraphFont"/>
    <w:link w:val="Footer"/>
    <w:uiPriority w:val="99"/>
    <w:qFormat/>
    <w:rsid w:val="0001074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074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0745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E7C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1364038C254F7BA77351369DC1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D94C-FC76-4C7D-BF22-C61E567E172C}"/>
      </w:docPartPr>
      <w:docPartBody>
        <w:p w:rsidR="000C1FB1" w:rsidRDefault="006318DD" w:rsidP="006318DD">
          <w:pPr>
            <w:pStyle w:val="271364038C254F7BA77351369DC1F0D2"/>
          </w:pPr>
          <w:r>
            <w:rPr>
              <w:color w:val="156082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DD"/>
    <w:rsid w:val="000C1FB1"/>
    <w:rsid w:val="00102661"/>
    <w:rsid w:val="00212871"/>
    <w:rsid w:val="006318DD"/>
    <w:rsid w:val="00714223"/>
    <w:rsid w:val="00C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1364038C254F7BA77351369DC1F0D2">
    <w:name w:val="271364038C254F7BA77351369DC1F0D2"/>
    <w:rsid w:val="00631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GEMS</dc:title>
  <dc:subject/>
  <dc:creator>Dana Greig</dc:creator>
  <dc:description/>
  <cp:lastModifiedBy>Theresa Schmitz</cp:lastModifiedBy>
  <cp:revision>2</cp:revision>
  <dcterms:created xsi:type="dcterms:W3CDTF">2024-02-24T22:17:00Z</dcterms:created>
  <dcterms:modified xsi:type="dcterms:W3CDTF">2024-02-24T22:17:00Z</dcterms:modified>
  <dc:language>en-US</dc:language>
</cp:coreProperties>
</file>